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C1A83" w14:textId="412E7DFF" w:rsidR="009B5180" w:rsidRPr="00946E24" w:rsidRDefault="00486853">
      <w:pPr>
        <w:rPr>
          <w:rFonts w:ascii="Calibri" w:eastAsia="Times New Roman" w:hAnsi="Calibri" w:cs="Calibri"/>
          <w:b/>
          <w:bCs/>
          <w:color w:val="003399"/>
          <w:sz w:val="28"/>
          <w:szCs w:val="28"/>
        </w:rPr>
      </w:pPr>
      <w:r w:rsidRPr="00946E24">
        <w:rPr>
          <w:rFonts w:ascii="Calibri" w:eastAsia="Times New Roman" w:hAnsi="Calibri" w:cs="Calibri"/>
          <w:b/>
          <w:bCs/>
          <w:color w:val="003399"/>
          <w:sz w:val="28"/>
          <w:szCs w:val="28"/>
        </w:rPr>
        <w:t>PROCE</w:t>
      </w:r>
      <w:r w:rsidR="008A06D2" w:rsidRPr="00946E24">
        <w:rPr>
          <w:rFonts w:ascii="Calibri" w:eastAsia="Times New Roman" w:hAnsi="Calibri" w:cs="Calibri"/>
          <w:b/>
          <w:bCs/>
          <w:color w:val="003399"/>
          <w:sz w:val="28"/>
          <w:szCs w:val="28"/>
        </w:rPr>
        <w:t>DURE</w:t>
      </w:r>
      <w:r w:rsidRPr="00946E24">
        <w:rPr>
          <w:rFonts w:ascii="Calibri" w:eastAsia="Times New Roman" w:hAnsi="Calibri" w:cs="Calibri"/>
          <w:b/>
          <w:bCs/>
          <w:color w:val="003399"/>
          <w:sz w:val="28"/>
          <w:szCs w:val="28"/>
        </w:rPr>
        <w:t xml:space="preserve"> FOR DEALING WITH A DATA SUBJECT ACCESS REQUEST</w:t>
      </w:r>
      <w:r w:rsidR="00946E24">
        <w:rPr>
          <w:rFonts w:ascii="Calibri" w:eastAsia="Times New Roman" w:hAnsi="Calibri" w:cs="Calibri"/>
          <w:b/>
          <w:bCs/>
          <w:color w:val="003399"/>
          <w:sz w:val="28"/>
          <w:szCs w:val="28"/>
        </w:rPr>
        <w:t xml:space="preserve"> (DSAR)</w:t>
      </w:r>
    </w:p>
    <w:p w14:paraId="19F0A870" w14:textId="78C87846" w:rsidR="0073355D" w:rsidRPr="0073355D" w:rsidRDefault="0073355D">
      <w:r w:rsidRPr="0073355D">
        <w:t xml:space="preserve">A </w:t>
      </w:r>
      <w:r w:rsidRPr="00F15FE6">
        <w:rPr>
          <w:b/>
          <w:bCs/>
        </w:rPr>
        <w:t>Data Subject Access Request (DSAR)</w:t>
      </w:r>
      <w:r w:rsidRPr="0073355D">
        <w:t xml:space="preserve"> is a request made by or on behalf of an individual to be provided with a copy of the personal information held about them and an explanation of the purposes for which the data is being used.</w:t>
      </w:r>
    </w:p>
    <w:p w14:paraId="09520363" w14:textId="397A0A79" w:rsidR="000716EE" w:rsidRDefault="00486853">
      <w:r w:rsidRPr="00946E24">
        <w:rPr>
          <w:b/>
          <w:bCs/>
          <w:sz w:val="24"/>
          <w:szCs w:val="24"/>
          <w:u w:val="single"/>
        </w:rPr>
        <w:t>Step 1</w:t>
      </w:r>
      <w:r w:rsidR="00946E24">
        <w:rPr>
          <w:b/>
          <w:bCs/>
          <w:sz w:val="24"/>
          <w:szCs w:val="24"/>
          <w:u w:val="single"/>
        </w:rPr>
        <w:t xml:space="preserve"> - </w:t>
      </w:r>
      <w:r w:rsidRPr="00946E24">
        <w:rPr>
          <w:b/>
          <w:bCs/>
          <w:sz w:val="24"/>
          <w:szCs w:val="24"/>
          <w:u w:val="single"/>
        </w:rPr>
        <w:t xml:space="preserve">We receive a </w:t>
      </w:r>
      <w:r w:rsidR="00946E24">
        <w:rPr>
          <w:b/>
          <w:bCs/>
          <w:sz w:val="24"/>
          <w:szCs w:val="24"/>
          <w:u w:val="single"/>
        </w:rPr>
        <w:t xml:space="preserve">Data </w:t>
      </w:r>
      <w:r w:rsidRPr="00946E24">
        <w:rPr>
          <w:b/>
          <w:bCs/>
          <w:sz w:val="24"/>
          <w:szCs w:val="24"/>
          <w:u w:val="single"/>
        </w:rPr>
        <w:t>Subject Access Request</w:t>
      </w:r>
      <w:r w:rsidR="00E56D18" w:rsidRPr="00946E24">
        <w:rPr>
          <w:b/>
          <w:bCs/>
          <w:sz w:val="24"/>
          <w:szCs w:val="24"/>
          <w:u w:val="single"/>
        </w:rPr>
        <w:t xml:space="preserve"> (</w:t>
      </w:r>
      <w:r w:rsidR="00946E24">
        <w:rPr>
          <w:b/>
          <w:bCs/>
          <w:sz w:val="24"/>
          <w:szCs w:val="24"/>
          <w:u w:val="single"/>
        </w:rPr>
        <w:t>D</w:t>
      </w:r>
      <w:r w:rsidR="00E56D18" w:rsidRPr="00946E24">
        <w:rPr>
          <w:b/>
          <w:bCs/>
          <w:sz w:val="24"/>
          <w:szCs w:val="24"/>
          <w:u w:val="single"/>
        </w:rPr>
        <w:t>SAR)</w:t>
      </w:r>
      <w:r w:rsidR="00D43337" w:rsidRPr="00946E24">
        <w:rPr>
          <w:b/>
          <w:bCs/>
          <w:sz w:val="24"/>
          <w:szCs w:val="24"/>
        </w:rPr>
        <w:br/>
      </w:r>
      <w:r w:rsidR="00D43337">
        <w:br/>
      </w:r>
      <w:r>
        <w:t>Th</w:t>
      </w:r>
      <w:r w:rsidR="003B76EA">
        <w:t>is</w:t>
      </w:r>
      <w:r>
        <w:t xml:space="preserve"> should be sent to the </w:t>
      </w:r>
      <w:r w:rsidR="00946E24">
        <w:t>EMBA Data Protection Officer</w:t>
      </w:r>
      <w:r w:rsidR="00B23347">
        <w:t xml:space="preserve"> (DPO)</w:t>
      </w:r>
      <w:r w:rsidR="00946E24">
        <w:t xml:space="preserve"> at</w:t>
      </w:r>
      <w:r>
        <w:t xml:space="preserve"> </w:t>
      </w:r>
      <w:hyperlink r:id="rId10" w:history="1">
        <w:r w:rsidR="003E11A5" w:rsidRPr="007F5F30">
          <w:rPr>
            <w:rStyle w:val="Hyperlink"/>
          </w:rPr>
          <w:t>dpo.emba@gmail.com</w:t>
        </w:r>
      </w:hyperlink>
      <w:r w:rsidR="00254109">
        <w:t xml:space="preserve"> who will respond to the data subject, </w:t>
      </w:r>
      <w:r w:rsidR="00C31C13">
        <w:t xml:space="preserve">seek proof of identity of the data subject if necessary/appropriate, and </w:t>
      </w:r>
      <w:r w:rsidR="00C31C13">
        <w:br/>
      </w:r>
      <w:r w:rsidR="00254109">
        <w:t>confirm</w:t>
      </w:r>
      <w:r w:rsidR="000716EE">
        <w:t>:</w:t>
      </w:r>
    </w:p>
    <w:p w14:paraId="2A58A0BE" w14:textId="5D4FB961" w:rsidR="000716EE" w:rsidRDefault="00254109" w:rsidP="000716EE">
      <w:pPr>
        <w:pStyle w:val="ListParagraph"/>
        <w:numPr>
          <w:ilvl w:val="0"/>
          <w:numId w:val="1"/>
        </w:numPr>
      </w:pPr>
      <w:r>
        <w:t xml:space="preserve">receipt of the </w:t>
      </w:r>
      <w:r w:rsidR="003E11A5">
        <w:t>D</w:t>
      </w:r>
      <w:r>
        <w:t xml:space="preserve">SAR </w:t>
      </w:r>
    </w:p>
    <w:p w14:paraId="251B6035" w14:textId="5687995A" w:rsidR="000716EE" w:rsidRDefault="00254109" w:rsidP="000716EE">
      <w:pPr>
        <w:pStyle w:val="ListParagraph"/>
        <w:numPr>
          <w:ilvl w:val="0"/>
          <w:numId w:val="1"/>
        </w:numPr>
      </w:pPr>
      <w:r>
        <w:t xml:space="preserve">the date by which the personal data will be sent </w:t>
      </w:r>
      <w:r w:rsidR="000F3CB0">
        <w:t xml:space="preserve">– within one calendar month of the </w:t>
      </w:r>
      <w:r w:rsidR="003E11A5">
        <w:t>D</w:t>
      </w:r>
      <w:r w:rsidR="000F3CB0">
        <w:t>SAR</w:t>
      </w:r>
    </w:p>
    <w:p w14:paraId="26469A29" w14:textId="7AA31A3C" w:rsidR="000716EE" w:rsidRPr="00B61A87" w:rsidRDefault="00254109" w:rsidP="000716EE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the method </w:t>
      </w:r>
      <w:r w:rsidR="003E11A5">
        <w:t>EMBA</w:t>
      </w:r>
      <w:r w:rsidR="00E56D18">
        <w:t xml:space="preserve"> will use to return </w:t>
      </w:r>
      <w:r>
        <w:t>the personal data</w:t>
      </w:r>
      <w:r w:rsidR="003E11A5">
        <w:t>.</w:t>
      </w:r>
      <w:r>
        <w:t xml:space="preserve"> </w:t>
      </w:r>
      <w:r w:rsidR="003E11A5">
        <w:t xml:space="preserve"> </w:t>
      </w:r>
      <w:r w:rsidRPr="00B61A87">
        <w:rPr>
          <w:i/>
          <w:iCs/>
        </w:rPr>
        <w:t>(</w:t>
      </w:r>
      <w:r w:rsidR="00E86C90">
        <w:rPr>
          <w:i/>
          <w:iCs/>
        </w:rPr>
        <w:t>R</w:t>
      </w:r>
      <w:r w:rsidR="003E11A5" w:rsidRPr="00B61A87">
        <w:rPr>
          <w:i/>
          <w:iCs/>
        </w:rPr>
        <w:t>eply using same method</w:t>
      </w:r>
      <w:r w:rsidR="00E86C90">
        <w:rPr>
          <w:i/>
          <w:iCs/>
        </w:rPr>
        <w:t xml:space="preserve"> as received</w:t>
      </w:r>
      <w:r w:rsidR="003E11A5" w:rsidRPr="00B61A87">
        <w:rPr>
          <w:i/>
          <w:iCs/>
        </w:rPr>
        <w:t xml:space="preserve"> i.e. if the initial request is sent electronically, then </w:t>
      </w:r>
      <w:r w:rsidR="00067618">
        <w:rPr>
          <w:i/>
          <w:iCs/>
        </w:rPr>
        <w:t>EMBA</w:t>
      </w:r>
      <w:r w:rsidR="003E11A5" w:rsidRPr="00B61A87">
        <w:rPr>
          <w:i/>
          <w:iCs/>
        </w:rPr>
        <w:t xml:space="preserve"> reply electronically.  If </w:t>
      </w:r>
      <w:r w:rsidRPr="00B61A87">
        <w:rPr>
          <w:i/>
          <w:iCs/>
        </w:rPr>
        <w:t xml:space="preserve">hard copies </w:t>
      </w:r>
      <w:r w:rsidR="003E11A5" w:rsidRPr="00B61A87">
        <w:rPr>
          <w:i/>
          <w:iCs/>
        </w:rPr>
        <w:t>are necessary</w:t>
      </w:r>
      <w:r w:rsidR="00E86C90">
        <w:rPr>
          <w:i/>
          <w:iCs/>
        </w:rPr>
        <w:t>,</w:t>
      </w:r>
      <w:r w:rsidR="003E11A5" w:rsidRPr="00B61A87">
        <w:rPr>
          <w:i/>
          <w:iCs/>
        </w:rPr>
        <w:t xml:space="preserve"> these should be sent </w:t>
      </w:r>
      <w:r w:rsidRPr="00B61A87">
        <w:rPr>
          <w:i/>
          <w:iCs/>
        </w:rPr>
        <w:t>by recorded delivery</w:t>
      </w:r>
      <w:r w:rsidR="003E11A5" w:rsidRPr="00B61A87">
        <w:rPr>
          <w:i/>
          <w:iCs/>
        </w:rPr>
        <w:t>.</w:t>
      </w:r>
      <w:r w:rsidRPr="00B61A87">
        <w:rPr>
          <w:i/>
          <w:iCs/>
        </w:rPr>
        <w:t>)</w:t>
      </w:r>
    </w:p>
    <w:p w14:paraId="6124C62A" w14:textId="4903D616" w:rsidR="00B23347" w:rsidRDefault="003B76EA" w:rsidP="000716EE">
      <w:r w:rsidRPr="00946E24">
        <w:rPr>
          <w:b/>
          <w:bCs/>
          <w:sz w:val="24"/>
          <w:szCs w:val="24"/>
          <w:u w:val="single"/>
        </w:rPr>
        <w:t>Step 2</w:t>
      </w:r>
      <w:r w:rsidR="00946E24" w:rsidRPr="00946E24">
        <w:rPr>
          <w:b/>
          <w:bCs/>
          <w:sz w:val="24"/>
          <w:szCs w:val="24"/>
          <w:u w:val="single"/>
        </w:rPr>
        <w:t xml:space="preserve"> - </w:t>
      </w:r>
      <w:r w:rsidRPr="00946E24">
        <w:rPr>
          <w:b/>
          <w:bCs/>
          <w:sz w:val="24"/>
          <w:szCs w:val="24"/>
          <w:u w:val="single"/>
        </w:rPr>
        <w:t>We collate the information</w:t>
      </w:r>
    </w:p>
    <w:p w14:paraId="54601F6D" w14:textId="11CF84C2" w:rsidR="000F3CB0" w:rsidRDefault="003B76EA" w:rsidP="000716EE">
      <w:r>
        <w:t xml:space="preserve">The </w:t>
      </w:r>
      <w:r w:rsidR="00B23347">
        <w:t>DPO</w:t>
      </w:r>
      <w:r>
        <w:t xml:space="preserve"> </w:t>
      </w:r>
      <w:r w:rsidR="000716EE">
        <w:t xml:space="preserve">will </w:t>
      </w:r>
      <w:r w:rsidR="00C5686D">
        <w:t xml:space="preserve">contact all members of </w:t>
      </w:r>
      <w:r w:rsidR="00254109">
        <w:t>staff and all trustees</w:t>
      </w:r>
      <w:r w:rsidR="000716EE">
        <w:t xml:space="preserve"> advising them that a </w:t>
      </w:r>
      <w:r w:rsidR="00B23347">
        <w:t>D</w:t>
      </w:r>
      <w:r w:rsidR="000716EE">
        <w:t xml:space="preserve">SAR has been received. </w:t>
      </w:r>
    </w:p>
    <w:p w14:paraId="06A28553" w14:textId="768F659E" w:rsidR="000F3CB0" w:rsidRDefault="000716EE" w:rsidP="000716EE">
      <w:r>
        <w:t xml:space="preserve">Those contacted will </w:t>
      </w:r>
      <w:r w:rsidR="00B23347">
        <w:t xml:space="preserve">be </w:t>
      </w:r>
      <w:r>
        <w:t xml:space="preserve">asked to search their paper and </w:t>
      </w:r>
      <w:r w:rsidR="000F3CB0">
        <w:t xml:space="preserve">electronic files for all references to the data subject. </w:t>
      </w:r>
    </w:p>
    <w:p w14:paraId="23E163C5" w14:textId="6A15F675" w:rsidR="000F3CB0" w:rsidRDefault="000F3CB0" w:rsidP="000716EE">
      <w:r>
        <w:t>They will be told that they must not delete any information identified about the data subject, and also the date by which they must return the personal data.</w:t>
      </w:r>
      <w:r w:rsidR="00D43337">
        <w:br/>
      </w:r>
      <w:r w:rsidR="00D43337">
        <w:br/>
      </w:r>
      <w:r w:rsidRPr="00946E24">
        <w:rPr>
          <w:b/>
          <w:bCs/>
          <w:sz w:val="24"/>
          <w:szCs w:val="24"/>
          <w:u w:val="single"/>
        </w:rPr>
        <w:t>Step 3</w:t>
      </w:r>
      <w:r w:rsidR="00946E24" w:rsidRPr="00946E24">
        <w:rPr>
          <w:b/>
          <w:bCs/>
          <w:sz w:val="24"/>
          <w:szCs w:val="24"/>
          <w:u w:val="single"/>
        </w:rPr>
        <w:t xml:space="preserve"> - </w:t>
      </w:r>
      <w:r w:rsidRPr="00946E24">
        <w:rPr>
          <w:b/>
          <w:bCs/>
          <w:sz w:val="24"/>
          <w:szCs w:val="24"/>
          <w:u w:val="single"/>
        </w:rPr>
        <w:t xml:space="preserve">We </w:t>
      </w:r>
      <w:r w:rsidR="00033581" w:rsidRPr="00946E24">
        <w:rPr>
          <w:b/>
          <w:bCs/>
          <w:sz w:val="24"/>
          <w:szCs w:val="24"/>
          <w:u w:val="single"/>
        </w:rPr>
        <w:t>sift</w:t>
      </w:r>
      <w:r w:rsidR="00E7261E" w:rsidRPr="00946E24">
        <w:rPr>
          <w:b/>
          <w:bCs/>
          <w:sz w:val="24"/>
          <w:szCs w:val="24"/>
          <w:u w:val="single"/>
        </w:rPr>
        <w:t xml:space="preserve"> and prepare</w:t>
      </w:r>
      <w:r w:rsidRPr="00946E24">
        <w:rPr>
          <w:b/>
          <w:bCs/>
          <w:sz w:val="24"/>
          <w:szCs w:val="24"/>
          <w:u w:val="single"/>
        </w:rPr>
        <w:t xml:space="preserve"> the information </w:t>
      </w:r>
      <w:r w:rsidR="00D43337" w:rsidRPr="00946E24">
        <w:rPr>
          <w:b/>
          <w:bCs/>
          <w:sz w:val="24"/>
          <w:szCs w:val="24"/>
          <w:u w:val="single"/>
        </w:rPr>
        <w:br/>
      </w:r>
      <w:r w:rsidR="00D43337">
        <w:rPr>
          <w:u w:val="single"/>
        </w:rPr>
        <w:br/>
      </w:r>
      <w:r>
        <w:t xml:space="preserve">The data subject is only entitled to </w:t>
      </w:r>
      <w:r w:rsidRPr="000F3CB0">
        <w:rPr>
          <w:i/>
        </w:rPr>
        <w:t>their</w:t>
      </w:r>
      <w:r>
        <w:t xml:space="preserve"> personal data.</w:t>
      </w:r>
      <w:r w:rsidR="00A12BF6">
        <w:t xml:space="preserve"> </w:t>
      </w:r>
      <w:r>
        <w:t xml:space="preserve"> The </w:t>
      </w:r>
      <w:r w:rsidR="00B23347">
        <w:t>DPO</w:t>
      </w:r>
      <w:r>
        <w:t>, with help from the</w:t>
      </w:r>
      <w:r w:rsidR="007A507A">
        <w:t xml:space="preserve"> EMBA</w:t>
      </w:r>
      <w:r>
        <w:t xml:space="preserve"> </w:t>
      </w:r>
      <w:r w:rsidR="00A117AA">
        <w:t xml:space="preserve">RTL and </w:t>
      </w:r>
      <w:r>
        <w:t xml:space="preserve">Moderator </w:t>
      </w:r>
      <w:r w:rsidR="00A117AA">
        <w:t xml:space="preserve">of Directors </w:t>
      </w:r>
      <w:r>
        <w:t xml:space="preserve">or legal advisor, will review each document to ensure that it does not contain the personal data of other individuals (third parties).  </w:t>
      </w:r>
    </w:p>
    <w:p w14:paraId="18BD5343" w14:textId="75A29C39" w:rsidR="00D43337" w:rsidRPr="00946E24" w:rsidRDefault="000F3CB0" w:rsidP="000716EE">
      <w:pPr>
        <w:rPr>
          <w:b/>
          <w:bCs/>
          <w:sz w:val="24"/>
          <w:szCs w:val="24"/>
          <w:u w:val="single"/>
        </w:rPr>
      </w:pPr>
      <w:r>
        <w:t>Personal data of third parties may be redacted (removed or blocked out) from documents or the consent of the third party may need to be sought.</w:t>
      </w:r>
      <w:r w:rsidR="00D43337">
        <w:br/>
      </w:r>
      <w:r w:rsidR="00D43337">
        <w:br/>
      </w:r>
      <w:r w:rsidR="00D43337" w:rsidRPr="00946E24">
        <w:rPr>
          <w:b/>
          <w:bCs/>
          <w:sz w:val="24"/>
          <w:szCs w:val="24"/>
          <w:u w:val="single"/>
        </w:rPr>
        <w:t>Step 4</w:t>
      </w:r>
      <w:r w:rsidR="00946E24" w:rsidRPr="00946E24">
        <w:rPr>
          <w:b/>
          <w:bCs/>
          <w:sz w:val="24"/>
          <w:szCs w:val="24"/>
          <w:u w:val="single"/>
        </w:rPr>
        <w:t xml:space="preserve"> - </w:t>
      </w:r>
      <w:r w:rsidR="00D43337" w:rsidRPr="00946E24">
        <w:rPr>
          <w:b/>
          <w:bCs/>
          <w:sz w:val="24"/>
          <w:szCs w:val="24"/>
          <w:u w:val="single"/>
        </w:rPr>
        <w:t xml:space="preserve">We release </w:t>
      </w:r>
      <w:r w:rsidR="00433A06" w:rsidRPr="00946E24">
        <w:rPr>
          <w:b/>
          <w:bCs/>
          <w:sz w:val="24"/>
          <w:szCs w:val="24"/>
          <w:u w:val="single"/>
        </w:rPr>
        <w:t>the</w:t>
      </w:r>
      <w:r w:rsidR="00D43337" w:rsidRPr="00946E24">
        <w:rPr>
          <w:b/>
          <w:bCs/>
          <w:sz w:val="24"/>
          <w:szCs w:val="24"/>
          <w:u w:val="single"/>
        </w:rPr>
        <w:t xml:space="preserve"> information</w:t>
      </w:r>
    </w:p>
    <w:p w14:paraId="0BD55A28" w14:textId="556250D0" w:rsidR="002223B0" w:rsidRDefault="00EA3E01" w:rsidP="002223B0">
      <w:pPr>
        <w:spacing w:after="0"/>
      </w:pPr>
      <w:r>
        <w:t>EMBA</w:t>
      </w:r>
      <w:r w:rsidR="000F3CB0">
        <w:t xml:space="preserve"> will </w:t>
      </w:r>
      <w:r w:rsidR="00E15C76">
        <w:t xml:space="preserve">usually </w:t>
      </w:r>
      <w:r w:rsidR="000F3CB0">
        <w:t xml:space="preserve">send all the personal data in one </w:t>
      </w:r>
      <w:r w:rsidR="00B23347">
        <w:t>email/</w:t>
      </w:r>
      <w:r w:rsidR="000F3CB0">
        <w:t xml:space="preserve">package at least one day before the deadline. </w:t>
      </w:r>
      <w:r w:rsidR="002D37B5">
        <w:t xml:space="preserve"> </w:t>
      </w:r>
      <w:r w:rsidR="00E15C76">
        <w:t>It will have a response letter which will</w:t>
      </w:r>
      <w:r w:rsidR="00AD7620">
        <w:t xml:space="preserve"> provide confirmation as to whether </w:t>
      </w:r>
      <w:r w:rsidR="00B23347">
        <w:t>EMBA</w:t>
      </w:r>
      <w:r w:rsidR="00AD7620">
        <w:t xml:space="preserve"> is processing the data and provide </w:t>
      </w:r>
      <w:r w:rsidR="005D0040" w:rsidRPr="005D0040">
        <w:t>prescribed information on the purposes of the processing</w:t>
      </w:r>
      <w:r w:rsidR="001B63DC">
        <w:t>.</w:t>
      </w:r>
    </w:p>
    <w:p w14:paraId="0B7EB8A3" w14:textId="1B14CEA7" w:rsidR="00FD76EA" w:rsidRDefault="001B63DC" w:rsidP="002223B0">
      <w:pPr>
        <w:spacing w:after="0"/>
      </w:pPr>
      <w:r>
        <w:br/>
      </w:r>
      <w:r w:rsidR="00FD76EA">
        <w:t xml:space="preserve">If the data subject has requested that </w:t>
      </w:r>
      <w:r w:rsidR="002223B0">
        <w:t>EMBA</w:t>
      </w:r>
      <w:r w:rsidR="00FD76EA">
        <w:t xml:space="preserve"> provide their information electronically, it will be encrypted with a password. </w:t>
      </w:r>
    </w:p>
    <w:p w14:paraId="1B1C222E" w14:textId="77777777" w:rsidR="002223B0" w:rsidRDefault="002223B0" w:rsidP="002223B0">
      <w:pPr>
        <w:spacing w:after="0"/>
      </w:pPr>
    </w:p>
    <w:p w14:paraId="784B3044" w14:textId="77777777" w:rsidR="00DB3FF6" w:rsidRDefault="00DB3FF6" w:rsidP="000716EE">
      <w:pPr>
        <w:rPr>
          <w:b/>
          <w:bCs/>
          <w:sz w:val="24"/>
          <w:szCs w:val="24"/>
          <w:u w:val="single"/>
        </w:rPr>
      </w:pPr>
    </w:p>
    <w:p w14:paraId="292C1658" w14:textId="77777777" w:rsidR="00DB3FF6" w:rsidRDefault="00DB3FF6" w:rsidP="000716EE">
      <w:pPr>
        <w:rPr>
          <w:b/>
          <w:bCs/>
          <w:sz w:val="24"/>
          <w:szCs w:val="24"/>
          <w:u w:val="single"/>
        </w:rPr>
      </w:pPr>
    </w:p>
    <w:p w14:paraId="7352CD1F" w14:textId="7787A0AD" w:rsidR="00D43337" w:rsidRPr="00946E24" w:rsidRDefault="00D43337" w:rsidP="000716EE">
      <w:pPr>
        <w:rPr>
          <w:b/>
          <w:bCs/>
          <w:sz w:val="24"/>
          <w:szCs w:val="24"/>
          <w:u w:val="single"/>
        </w:rPr>
      </w:pPr>
      <w:r w:rsidRPr="00946E24">
        <w:rPr>
          <w:b/>
          <w:bCs/>
          <w:sz w:val="24"/>
          <w:szCs w:val="24"/>
          <w:u w:val="single"/>
        </w:rPr>
        <w:lastRenderedPageBreak/>
        <w:t xml:space="preserve">Step 5: We delete </w:t>
      </w:r>
      <w:r w:rsidR="00FD76EA" w:rsidRPr="00946E24">
        <w:rPr>
          <w:b/>
          <w:bCs/>
          <w:sz w:val="24"/>
          <w:szCs w:val="24"/>
          <w:u w:val="single"/>
        </w:rPr>
        <w:t>the</w:t>
      </w:r>
      <w:r w:rsidRPr="00946E24">
        <w:rPr>
          <w:b/>
          <w:bCs/>
          <w:sz w:val="24"/>
          <w:szCs w:val="24"/>
          <w:u w:val="single"/>
        </w:rPr>
        <w:t xml:space="preserve"> information</w:t>
      </w:r>
    </w:p>
    <w:p w14:paraId="4A94031D" w14:textId="1CED6546" w:rsidR="00D43337" w:rsidRDefault="00D43337" w:rsidP="000716EE">
      <w:r>
        <w:t xml:space="preserve">It is important that </w:t>
      </w:r>
      <w:r w:rsidR="002223B0">
        <w:t>EMBA</w:t>
      </w:r>
      <w:r>
        <w:t xml:space="preserve"> do not retain people’s personal data for any longer than is necessary.</w:t>
      </w:r>
      <w:r w:rsidR="002D37B5">
        <w:t xml:space="preserve">  </w:t>
      </w:r>
      <w:r>
        <w:t xml:space="preserve">Therefore, </w:t>
      </w:r>
      <w:r w:rsidR="001B63DC">
        <w:t>all the</w:t>
      </w:r>
      <w:r>
        <w:t xml:space="preserve"> information collated as part of a </w:t>
      </w:r>
      <w:r w:rsidR="00B23347">
        <w:t>D</w:t>
      </w:r>
      <w:r>
        <w:t xml:space="preserve">SAR will be deleted either 12 months after the release date or 12 months after the resolution of the last query made regarding the </w:t>
      </w:r>
      <w:r w:rsidR="00B23347">
        <w:t>D</w:t>
      </w:r>
      <w:r>
        <w:t xml:space="preserve">SAR, whichever is the later. </w:t>
      </w:r>
      <w:r>
        <w:br/>
      </w:r>
      <w:r>
        <w:br/>
        <w:t xml:space="preserve">Original copies of the requested information will remain where they were located and retained in accordance with the </w:t>
      </w:r>
      <w:r w:rsidR="00B23347">
        <w:t>EMBA</w:t>
      </w:r>
      <w:r>
        <w:t xml:space="preserve"> Data Retention Schedule.</w:t>
      </w:r>
    </w:p>
    <w:p w14:paraId="5E762F02" w14:textId="77777777" w:rsidR="00DB0B41" w:rsidRDefault="00DB0B41" w:rsidP="000716EE"/>
    <w:p w14:paraId="2B485C42" w14:textId="6BDB8A82" w:rsidR="00D43337" w:rsidRDefault="00D43337" w:rsidP="000716EE">
      <w:r>
        <w:t xml:space="preserve">All queries should be directed to the </w:t>
      </w:r>
      <w:r w:rsidR="00B23347">
        <w:t>EMBA Data Protection Officer</w:t>
      </w:r>
      <w:r>
        <w:t xml:space="preserve"> in the first instance:</w:t>
      </w:r>
    </w:p>
    <w:p w14:paraId="5F879820" w14:textId="04B043BE" w:rsidR="00B23347" w:rsidRDefault="00B23347" w:rsidP="000716EE">
      <w:r>
        <w:t>Mrs Becky Nicholls</w:t>
      </w:r>
      <w:r w:rsidR="00D43337">
        <w:br/>
      </w:r>
      <w:r>
        <w:t>East Midland Baptist Association, c/o West Bridgford Baptist Church, Melton Road, West Bridgford, Nottingham NG2 7NF</w:t>
      </w:r>
      <w:r w:rsidR="00D43337">
        <w:br/>
      </w:r>
      <w:r>
        <w:t xml:space="preserve">Email: </w:t>
      </w:r>
      <w:hyperlink r:id="rId11" w:history="1">
        <w:r w:rsidRPr="007F5F30">
          <w:rPr>
            <w:rStyle w:val="Hyperlink"/>
          </w:rPr>
          <w:t>dpo.emba@gmail.com</w:t>
        </w:r>
      </w:hyperlink>
    </w:p>
    <w:p w14:paraId="629D5838" w14:textId="77777777" w:rsidR="00DB0B41" w:rsidRDefault="00DB0B41" w:rsidP="000716EE"/>
    <w:p w14:paraId="5BB245B2" w14:textId="23821F1D" w:rsidR="00D43337" w:rsidRDefault="00B23347" w:rsidP="000716EE">
      <w:r>
        <w:t>EMBA</w:t>
      </w:r>
      <w:r w:rsidR="00D43337">
        <w:t>’s Data Protection Policy and Privacy Notice</w:t>
      </w:r>
      <w:r>
        <w:t>s</w:t>
      </w:r>
      <w:r w:rsidR="00D43337">
        <w:t xml:space="preserve"> can be viewed </w:t>
      </w:r>
      <w:hyperlink r:id="rId12" w:history="1">
        <w:r w:rsidR="00D43337" w:rsidRPr="00B23347">
          <w:rPr>
            <w:rStyle w:val="Hyperlink"/>
          </w:rPr>
          <w:t>here</w:t>
        </w:r>
      </w:hyperlink>
      <w:r>
        <w:t>.</w:t>
      </w:r>
    </w:p>
    <w:p w14:paraId="61289D92" w14:textId="2817C0EF" w:rsidR="00D43337" w:rsidRDefault="00D43337" w:rsidP="000716EE"/>
    <w:p w14:paraId="325160EC" w14:textId="77001E3D" w:rsidR="00946E24" w:rsidRPr="00946E24" w:rsidRDefault="00946E24" w:rsidP="00946E24"/>
    <w:p w14:paraId="5A950890" w14:textId="227666A3" w:rsidR="00946E24" w:rsidRPr="00946E24" w:rsidRDefault="00946E24" w:rsidP="00946E24"/>
    <w:p w14:paraId="334C4B64" w14:textId="10F4FC72" w:rsidR="00946E24" w:rsidRPr="00946E24" w:rsidRDefault="00946E24" w:rsidP="00946E24"/>
    <w:p w14:paraId="21854EF9" w14:textId="12336AB8" w:rsidR="00946E24" w:rsidRPr="00946E24" w:rsidRDefault="00946E24" w:rsidP="00946E24"/>
    <w:p w14:paraId="5991DA87" w14:textId="4B794409" w:rsidR="00946E24" w:rsidRPr="00946E24" w:rsidRDefault="00946E24" w:rsidP="00946E24"/>
    <w:p w14:paraId="0633E2B1" w14:textId="0F8C567A" w:rsidR="00946E24" w:rsidRPr="00946E24" w:rsidRDefault="00946E24" w:rsidP="00946E24"/>
    <w:p w14:paraId="15DE4650" w14:textId="0B3C2330" w:rsidR="00946E24" w:rsidRPr="00946E24" w:rsidRDefault="00946E24" w:rsidP="00946E24"/>
    <w:p w14:paraId="1D1E9DCA" w14:textId="3A980E72" w:rsidR="00946E24" w:rsidRPr="00946E24" w:rsidRDefault="00946E24" w:rsidP="00946E24"/>
    <w:p w14:paraId="766F10DD" w14:textId="1DE6EC3E" w:rsidR="00946E24" w:rsidRPr="00946E24" w:rsidRDefault="00946E24" w:rsidP="00946E24"/>
    <w:p w14:paraId="3F01C709" w14:textId="423D8D2B" w:rsidR="00946E24" w:rsidRPr="00946E24" w:rsidRDefault="00946E24" w:rsidP="00946E24"/>
    <w:p w14:paraId="4E5D8FD9" w14:textId="766460E1" w:rsidR="00946E24" w:rsidRPr="00946E24" w:rsidRDefault="00946E24" w:rsidP="00946E24"/>
    <w:p w14:paraId="03E58AE8" w14:textId="180EA0CE" w:rsidR="00946E24" w:rsidRPr="00946E24" w:rsidRDefault="00946E24" w:rsidP="00946E24"/>
    <w:p w14:paraId="043BACFF" w14:textId="006861EC" w:rsidR="00946E24" w:rsidRPr="00946E24" w:rsidRDefault="00946E24" w:rsidP="00946E24"/>
    <w:p w14:paraId="3F813F73" w14:textId="5C6BF8C4" w:rsidR="00946E24" w:rsidRPr="00946E24" w:rsidRDefault="00946E24" w:rsidP="00946E24"/>
    <w:p w14:paraId="35336533" w14:textId="0FBE21E2" w:rsidR="00946E24" w:rsidRPr="00946E24" w:rsidRDefault="00946E24" w:rsidP="00946E24"/>
    <w:p w14:paraId="62CF6B88" w14:textId="1B61ED70" w:rsidR="00FD0AA3" w:rsidRPr="00FD0AA3" w:rsidRDefault="00FD0AA3" w:rsidP="00FD0AA3">
      <w:pPr>
        <w:tabs>
          <w:tab w:val="left" w:pos="5940"/>
        </w:tabs>
      </w:pPr>
    </w:p>
    <w:sectPr w:rsidR="00FD0AA3" w:rsidRPr="00FD0A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39197" w14:textId="77777777" w:rsidR="00EF44C0" w:rsidRDefault="00EF44C0" w:rsidP="0022164A">
      <w:pPr>
        <w:spacing w:after="0" w:line="240" w:lineRule="auto"/>
      </w:pPr>
      <w:r>
        <w:separator/>
      </w:r>
    </w:p>
  </w:endnote>
  <w:endnote w:type="continuationSeparator" w:id="0">
    <w:p w14:paraId="717F23A5" w14:textId="77777777" w:rsidR="00EF44C0" w:rsidRDefault="00EF44C0" w:rsidP="0022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A903" w14:textId="77777777" w:rsidR="00FD0AA3" w:rsidRDefault="00FD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4888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2C01B7" w14:textId="0EE410A4" w:rsidR="0022164A" w:rsidRPr="00946E24" w:rsidRDefault="00946E24" w:rsidP="00946E24">
            <w:pPr>
              <w:jc w:val="center"/>
            </w:pPr>
            <w:r>
              <w:t>EMBA DSAR Process</w:t>
            </w:r>
            <w:r w:rsidR="00FD0AA3">
              <w:t xml:space="preserve"> - </w:t>
            </w:r>
            <w:r w:rsidR="00195701">
              <w:t>Febr</w:t>
            </w:r>
            <w:r w:rsidRPr="00946E24">
              <w:t>uary 2021</w:t>
            </w:r>
          </w:p>
          <w:p w14:paraId="5DE0B7D0" w14:textId="28FDFA1C" w:rsidR="0022164A" w:rsidRDefault="0022164A" w:rsidP="00946E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4B75C4" w14:textId="77777777" w:rsidR="0022164A" w:rsidRDefault="00221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A92C" w14:textId="77777777" w:rsidR="00FD0AA3" w:rsidRDefault="00FD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ED75" w14:textId="77777777" w:rsidR="00EF44C0" w:rsidRDefault="00EF44C0" w:rsidP="0022164A">
      <w:pPr>
        <w:spacing w:after="0" w:line="240" w:lineRule="auto"/>
      </w:pPr>
      <w:r>
        <w:separator/>
      </w:r>
    </w:p>
  </w:footnote>
  <w:footnote w:type="continuationSeparator" w:id="0">
    <w:p w14:paraId="3B8AE568" w14:textId="77777777" w:rsidR="00EF44C0" w:rsidRDefault="00EF44C0" w:rsidP="0022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BF06" w14:textId="77777777" w:rsidR="00FD0AA3" w:rsidRDefault="00FD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C2FE" w14:textId="0BD8DD98" w:rsidR="00946E24" w:rsidRDefault="00946E24" w:rsidP="00946E24">
    <w:pPr>
      <w:rPr>
        <w:rFonts w:ascii="Calibri" w:eastAsia="Times New Roman" w:hAnsi="Calibri" w:cs="Calibri"/>
        <w:color w:val="003399"/>
        <w:sz w:val="40"/>
        <w:szCs w:val="40"/>
      </w:rPr>
    </w:pPr>
    <w:r w:rsidRPr="001631DE">
      <w:rPr>
        <w:rFonts w:ascii="Calibri" w:eastAsia="Times New Roman" w:hAnsi="Calibri" w:cs="Calibri"/>
        <w:noProof/>
        <w:color w:val="003399"/>
        <w:sz w:val="40"/>
        <w:szCs w:val="40"/>
      </w:rPr>
      <w:drawing>
        <wp:anchor distT="0" distB="0" distL="114300" distR="114300" simplePos="0" relativeHeight="251659264" behindDoc="1" locked="0" layoutInCell="1" allowOverlap="1" wp14:anchorId="65FD286E" wp14:editId="2B08AAA6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456163" cy="6667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163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1DE">
      <w:rPr>
        <w:rFonts w:ascii="Calibri" w:eastAsia="Times New Roman" w:hAnsi="Calibri" w:cs="Calibri"/>
        <w:color w:val="003399"/>
        <w:sz w:val="40"/>
        <w:szCs w:val="40"/>
      </w:rPr>
      <w:t>E</w:t>
    </w:r>
    <w:r>
      <w:rPr>
        <w:rFonts w:ascii="Calibri" w:eastAsia="Times New Roman" w:hAnsi="Calibri" w:cs="Calibri"/>
        <w:color w:val="003399"/>
        <w:sz w:val="40"/>
        <w:szCs w:val="40"/>
      </w:rPr>
      <w:t xml:space="preserve">ast </w:t>
    </w:r>
    <w:r w:rsidRPr="001631DE">
      <w:rPr>
        <w:rFonts w:ascii="Calibri" w:eastAsia="Times New Roman" w:hAnsi="Calibri" w:cs="Calibri"/>
        <w:color w:val="003399"/>
        <w:sz w:val="40"/>
        <w:szCs w:val="40"/>
      </w:rPr>
      <w:t>M</w:t>
    </w:r>
    <w:r>
      <w:rPr>
        <w:rFonts w:ascii="Calibri" w:eastAsia="Times New Roman" w:hAnsi="Calibri" w:cs="Calibri"/>
        <w:color w:val="003399"/>
        <w:sz w:val="40"/>
        <w:szCs w:val="40"/>
      </w:rPr>
      <w:t xml:space="preserve">idland </w:t>
    </w:r>
    <w:r w:rsidRPr="001631DE">
      <w:rPr>
        <w:rFonts w:ascii="Calibri" w:eastAsia="Times New Roman" w:hAnsi="Calibri" w:cs="Calibri"/>
        <w:color w:val="003399"/>
        <w:sz w:val="40"/>
        <w:szCs w:val="40"/>
      </w:rPr>
      <w:t>B</w:t>
    </w:r>
    <w:r>
      <w:rPr>
        <w:rFonts w:ascii="Calibri" w:eastAsia="Times New Roman" w:hAnsi="Calibri" w:cs="Calibri"/>
        <w:color w:val="003399"/>
        <w:sz w:val="40"/>
        <w:szCs w:val="40"/>
      </w:rPr>
      <w:t xml:space="preserve">aptist </w:t>
    </w:r>
    <w:r w:rsidRPr="001631DE">
      <w:rPr>
        <w:rFonts w:ascii="Calibri" w:eastAsia="Times New Roman" w:hAnsi="Calibri" w:cs="Calibri"/>
        <w:color w:val="003399"/>
        <w:sz w:val="40"/>
        <w:szCs w:val="40"/>
      </w:rPr>
      <w:t>A</w:t>
    </w:r>
    <w:r>
      <w:rPr>
        <w:rFonts w:ascii="Calibri" w:eastAsia="Times New Roman" w:hAnsi="Calibri" w:cs="Calibri"/>
        <w:color w:val="003399"/>
        <w:sz w:val="40"/>
        <w:szCs w:val="40"/>
      </w:rPr>
      <w:t>ssociation</w:t>
    </w:r>
  </w:p>
  <w:p w14:paraId="6E84DB6B" w14:textId="648E5BBE" w:rsidR="0082316C" w:rsidRDefault="00823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AE10" w14:textId="77777777" w:rsidR="00FD0AA3" w:rsidRDefault="00FD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47782"/>
    <w:multiLevelType w:val="hybridMultilevel"/>
    <w:tmpl w:val="4608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D7F9C"/>
    <w:multiLevelType w:val="hybridMultilevel"/>
    <w:tmpl w:val="99C23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53"/>
    <w:rsid w:val="00033581"/>
    <w:rsid w:val="00045C24"/>
    <w:rsid w:val="00067618"/>
    <w:rsid w:val="000716EE"/>
    <w:rsid w:val="000C0DAA"/>
    <w:rsid w:val="000D06C9"/>
    <w:rsid w:val="000F3CB0"/>
    <w:rsid w:val="00195701"/>
    <w:rsid w:val="001B63DC"/>
    <w:rsid w:val="001F27B2"/>
    <w:rsid w:val="0022164A"/>
    <w:rsid w:val="002223B0"/>
    <w:rsid w:val="00254109"/>
    <w:rsid w:val="002D37B5"/>
    <w:rsid w:val="00347525"/>
    <w:rsid w:val="003B76EA"/>
    <w:rsid w:val="003C1946"/>
    <w:rsid w:val="003E11A5"/>
    <w:rsid w:val="00433A06"/>
    <w:rsid w:val="00486853"/>
    <w:rsid w:val="004D1184"/>
    <w:rsid w:val="004F07A7"/>
    <w:rsid w:val="005D0040"/>
    <w:rsid w:val="00645575"/>
    <w:rsid w:val="00732854"/>
    <w:rsid w:val="0073355D"/>
    <w:rsid w:val="007A507A"/>
    <w:rsid w:val="0082316C"/>
    <w:rsid w:val="008A06D2"/>
    <w:rsid w:val="009113B8"/>
    <w:rsid w:val="00917BB0"/>
    <w:rsid w:val="00946E24"/>
    <w:rsid w:val="009A21A3"/>
    <w:rsid w:val="009B5180"/>
    <w:rsid w:val="009C4357"/>
    <w:rsid w:val="00A117AA"/>
    <w:rsid w:val="00A12BF6"/>
    <w:rsid w:val="00A7264F"/>
    <w:rsid w:val="00AB2B7E"/>
    <w:rsid w:val="00AD7620"/>
    <w:rsid w:val="00B03A13"/>
    <w:rsid w:val="00B23347"/>
    <w:rsid w:val="00B61A87"/>
    <w:rsid w:val="00C31C13"/>
    <w:rsid w:val="00C5686D"/>
    <w:rsid w:val="00CA3968"/>
    <w:rsid w:val="00CB2990"/>
    <w:rsid w:val="00D43337"/>
    <w:rsid w:val="00DB0B41"/>
    <w:rsid w:val="00DB3FF6"/>
    <w:rsid w:val="00E15C76"/>
    <w:rsid w:val="00E56D18"/>
    <w:rsid w:val="00E7261E"/>
    <w:rsid w:val="00E86C90"/>
    <w:rsid w:val="00EA3E01"/>
    <w:rsid w:val="00EF44C0"/>
    <w:rsid w:val="00F15FE6"/>
    <w:rsid w:val="00FD0AA3"/>
    <w:rsid w:val="00FD76E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2CA2C"/>
  <w15:chartTrackingRefBased/>
  <w15:docId w15:val="{68C51964-DB42-4302-AF85-BADC16C8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8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1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4A"/>
  </w:style>
  <w:style w:type="paragraph" w:styleId="Footer">
    <w:name w:val="footer"/>
    <w:basedOn w:val="Normal"/>
    <w:link w:val="FooterChar"/>
    <w:uiPriority w:val="99"/>
    <w:unhideWhenUsed/>
    <w:rsid w:val="00221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4A"/>
  </w:style>
  <w:style w:type="character" w:styleId="CommentReference">
    <w:name w:val="annotation reference"/>
    <w:basedOn w:val="DefaultParagraphFont"/>
    <w:uiPriority w:val="99"/>
    <w:semiHidden/>
    <w:unhideWhenUsed/>
    <w:rsid w:val="00B23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3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7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mbaptists.co.uk/about-us/structure-governance/emba-polici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.emba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po.emba@gmail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38526CC06B649AA9EF18463110683" ma:contentTypeVersion="10" ma:contentTypeDescription="Create a new document." ma:contentTypeScope="" ma:versionID="c08da453d20ccffc5f32ac8054a8506e">
  <xsd:schema xmlns:xsd="http://www.w3.org/2001/XMLSchema" xmlns:xs="http://www.w3.org/2001/XMLSchema" xmlns:p="http://schemas.microsoft.com/office/2006/metadata/properties" xmlns:ns2="f16e3aa6-572c-4eb7-9ed5-8ed7005e1b89" xmlns:ns3="23f53d1b-76d8-4038-947d-d8c223076c78" targetNamespace="http://schemas.microsoft.com/office/2006/metadata/properties" ma:root="true" ma:fieldsID="4cc00cb6fe6a0e3e131ca4cf0490ffcb" ns2:_="" ns3:_="">
    <xsd:import namespace="f16e3aa6-572c-4eb7-9ed5-8ed7005e1b89"/>
    <xsd:import namespace="23f53d1b-76d8-4038-947d-d8c223076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e3aa6-572c-4eb7-9ed5-8ed7005e1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3d1b-76d8-4038-947d-d8c223076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1F77F-79F7-4B31-A2D0-6D98FCF4C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B030F-1980-4299-B0B7-04980F97C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8B534-5876-4C18-B084-CE3327CD7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e3aa6-572c-4eb7-9ed5-8ed7005e1b89"/>
    <ds:schemaRef ds:uri="23f53d1b-76d8-4038-947d-d8c223076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Martindale</dc:creator>
  <cp:keywords/>
  <dc:description/>
  <cp:lastModifiedBy>Becky Nicholls</cp:lastModifiedBy>
  <cp:revision>17</cp:revision>
  <dcterms:created xsi:type="dcterms:W3CDTF">2021-01-22T11:39:00Z</dcterms:created>
  <dcterms:modified xsi:type="dcterms:W3CDTF">2021-02-25T11:12:00Z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0x01010066438526CC06B649AA9EF18463110683</vt:lpwstr>
  </property>
  <property fmtid="{D5CDD505-2E9C-101B-9397-08002B2CF9AE}" pid="3" name="AuthorIds_UIVersion_2048">
    <vt:lpwstr>12</vt:lpwstr>
  </property>
</Properties>
</file>